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5157" w14:textId="77777777" w:rsidR="00BE09A9" w:rsidRPr="00BE09A9" w:rsidRDefault="00BE09A9" w:rsidP="00BE09A9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BE09A9">
        <w:rPr>
          <w:rFonts w:ascii="Times New Roman" w:hAnsi="Times New Roman" w:cs="Times New Roman"/>
          <w:noProof/>
          <w:kern w:val="0"/>
          <w14:ligatures w14:val="none"/>
        </w:rPr>
        <w:drawing>
          <wp:inline distT="0" distB="0" distL="0" distR="0" wp14:anchorId="75A5268C" wp14:editId="5BC4B581">
            <wp:extent cx="933450" cy="8858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A32DA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DOM ZA STARIJE OSOBE  BJELOVAR</w:t>
      </w:r>
    </w:p>
    <w:p w14:paraId="2EBD8A2C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VLAHE PALJETKA 1, 43 000 BJELOVAR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386A7D92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</w:t>
      </w:r>
    </w:p>
    <w:p w14:paraId="68601DBB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/>
          <w:bCs/>
          <w:color w:val="FF0000"/>
          <w:kern w:val="0"/>
          <w:lang w:eastAsia="hr-HR"/>
          <w14:ligatures w14:val="none"/>
        </w:rPr>
        <w:tab/>
        <w:t xml:space="preserve">  </w:t>
      </w:r>
    </w:p>
    <w:p w14:paraId="4A618B04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</w:t>
      </w:r>
      <w:bookmarkStart w:id="0" w:name="_Hlk16233112"/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110-01/26-16/0055</w:t>
      </w:r>
    </w:p>
    <w:bookmarkEnd w:id="0"/>
    <w:p w14:paraId="1B1EEA81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2103-77-01-01-26-204</w:t>
      </w:r>
    </w:p>
    <w:p w14:paraId="0C17065F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Mjesto i datum: Bjelovar, 14.05.2026. </w:t>
      </w:r>
    </w:p>
    <w:p w14:paraId="6A5C2421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6BE2F9FA" w14:textId="77777777" w:rsidR="00BE09A9" w:rsidRPr="00BE09A9" w:rsidRDefault="00BE09A9" w:rsidP="00BE09A9">
      <w:pPr>
        <w:tabs>
          <w:tab w:val="left" w:pos="1380"/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Temeljem čl. 24. Temeljenog kolektivnog ugovora za zaposlenike u javnim službama (NN 128/17, 47/18, 2/19, 123/19, 66/20, 56/22 i 29/24), članka 16. Kolektivnog ugovora za djelatnost socijalne skrbi (NN 61/18)  i  Suglasnosti Bjelovarsko-bilogorske županije </w:t>
      </w:r>
      <w:r w:rsidRPr="00BE09A9">
        <w:rPr>
          <w:rFonts w:ascii="Times New Roman" w:hAnsi="Times New Roman" w:cs="Times New Roman"/>
        </w:rPr>
        <w:t>( KLASA: 550-01/26-01/02, URBROJ: 2103-17-26-12)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ravnateljica Doma za starije osobe Bjelovar,  raspisuje</w:t>
      </w:r>
    </w:p>
    <w:p w14:paraId="7D9CCC8D" w14:textId="77777777" w:rsidR="00BE09A9" w:rsidRPr="00BE09A9" w:rsidRDefault="00BE09A9" w:rsidP="00BE09A9">
      <w:pPr>
        <w:tabs>
          <w:tab w:val="left" w:pos="1380"/>
          <w:tab w:val="left" w:pos="550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3602A3F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B417174" w14:textId="77777777" w:rsidR="00BE09A9" w:rsidRPr="00BE09A9" w:rsidRDefault="00BE09A9" w:rsidP="00BE09A9">
      <w:pPr>
        <w:tabs>
          <w:tab w:val="left" w:pos="1065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JAVNI NATJEČAJ</w:t>
      </w:r>
    </w:p>
    <w:p w14:paraId="38AA3C51" w14:textId="77777777" w:rsidR="00BE09A9" w:rsidRPr="00BE09A9" w:rsidRDefault="00BE09A9" w:rsidP="00BE09A9">
      <w:pPr>
        <w:tabs>
          <w:tab w:val="left" w:pos="1065"/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75D8CCB5" w14:textId="77777777" w:rsidR="00BE09A9" w:rsidRPr="00BE09A9" w:rsidRDefault="00BE09A9" w:rsidP="00BE09A9">
      <w:p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" w:name="_Hlk527719119"/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prijem u radni odnos:</w:t>
      </w:r>
    </w:p>
    <w:p w14:paraId="1932416E" w14:textId="77777777" w:rsidR="00BE09A9" w:rsidRPr="00BE09A9" w:rsidRDefault="00BE09A9" w:rsidP="00BE09A9">
      <w:pPr>
        <w:tabs>
          <w:tab w:val="left" w:pos="1065"/>
          <w:tab w:val="left" w:pos="510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804CE3C" w14:textId="35A21DD8" w:rsidR="00BE09A9" w:rsidRPr="00BE09A9" w:rsidRDefault="00BE09A9" w:rsidP="00BE09A9">
      <w:pPr>
        <w:tabs>
          <w:tab w:val="left" w:pos="1065"/>
          <w:tab w:val="left" w:pos="510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POMOĆNI RADNIK U SUSTAVU S POSEBNIM UVJETIM</w:t>
      </w:r>
      <w:r w:rsidR="008F2A83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RADA  - POMOĆNI RADNIK U KUHINJI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– 1 izvršiteljica/izvršitelj na neodređeno puno radno vrijeme</w:t>
      </w:r>
    </w:p>
    <w:p w14:paraId="2B68B342" w14:textId="77777777" w:rsidR="00BE09A9" w:rsidRPr="00BE09A9" w:rsidRDefault="00BE09A9" w:rsidP="00BE09A9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AB1AE2F" w14:textId="77777777" w:rsidR="00BE09A9" w:rsidRPr="00BE09A9" w:rsidRDefault="00BE09A9" w:rsidP="00BE09A9">
      <w:pPr>
        <w:tabs>
          <w:tab w:val="left" w:pos="1065"/>
          <w:tab w:val="left" w:pos="510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Uvjeti:</w:t>
      </w:r>
    </w:p>
    <w:p w14:paraId="3D743EA8" w14:textId="134D74CC" w:rsidR="00BE09A9" w:rsidRPr="00BE09A9" w:rsidRDefault="00BE09A9" w:rsidP="00BE09A9">
      <w:pPr>
        <w:numPr>
          <w:ilvl w:val="0"/>
          <w:numId w:val="2"/>
        </w:numPr>
        <w:spacing w:before="60" w:after="60" w:line="240" w:lineRule="auto"/>
        <w:contextualSpacing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AA54E0">
        <w:rPr>
          <w:rFonts w:ascii="Times New Roman" w:eastAsia="Times New Roman" w:hAnsi="Times New Roman" w:cs="Times New Roman"/>
          <w:noProof/>
          <w:kern w:val="0"/>
          <w14:ligatures w14:val="none"/>
        </w:rPr>
        <w:t>završeno osnovnoškolsko obrazovanje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</w:p>
    <w:p w14:paraId="6DA5BE72" w14:textId="39A0107F" w:rsidR="00BE09A9" w:rsidRPr="00BE09A9" w:rsidRDefault="00BE09A9" w:rsidP="00BE09A9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probni rad 1 mjesec,</w:t>
      </w:r>
    </w:p>
    <w:p w14:paraId="0A8802E5" w14:textId="4CA5B4D3" w:rsidR="00BE09A9" w:rsidRPr="00BE09A9" w:rsidRDefault="00BE09A9" w:rsidP="00BE09A9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potpisana izjava kandidata da ne postoji zapreka iz članka 261.st.1. Zakona o socijalnoj skrbi ( NN  18/22, 46/22, 119/22 , 71/23, 156/23, 61/25).</w:t>
      </w:r>
    </w:p>
    <w:p w14:paraId="1EE3B8D3" w14:textId="77777777" w:rsidR="00BE09A9" w:rsidRPr="00BE09A9" w:rsidRDefault="00BE09A9" w:rsidP="00BE09A9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13641E2" w14:textId="77777777" w:rsidR="00BE09A9" w:rsidRPr="00BE09A9" w:rsidRDefault="00BE09A9" w:rsidP="00BE09A9">
      <w:pPr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bookmarkEnd w:id="1"/>
    <w:p w14:paraId="398A3CAA" w14:textId="3040CF64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Uz potpisanu prijavu za radno mjesto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pomoćnog radnika u sustavu s posebnim uvjetima rada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– pomoćni radnik u  kuhinji 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kandidati su dužni priložiti:</w:t>
      </w:r>
    </w:p>
    <w:p w14:paraId="07461D21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7D82686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-     životopis vlastoručno potpisan,</w:t>
      </w:r>
    </w:p>
    <w:p w14:paraId="2A4AAA9D" w14:textId="6A803E15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-     dokaz o završenom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osnovnoškolskom obrazovanju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</w:p>
    <w:p w14:paraId="0D800AE7" w14:textId="46B13A5D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-     potvrdu o podacima evidentiranim u matičnoj evidenciji HZMO (ne starij</w:t>
      </w:r>
      <w:r w:rsidR="009F63F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od 30            </w:t>
      </w:r>
    </w:p>
    <w:p w14:paraId="042EE66F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dana od dana objave natječaja),</w:t>
      </w:r>
    </w:p>
    <w:p w14:paraId="164AF1BD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-     dokaz o hrvatskom državljanstvu ( preslika domovnice ili osobne iskaznice),</w:t>
      </w:r>
    </w:p>
    <w:p w14:paraId="5428A917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-     rodni list,</w:t>
      </w:r>
    </w:p>
    <w:p w14:paraId="36EBB17F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-     uvjerenje o nekažnjavanju i da nije pokrenut kazneni postupak (ne starije od 30 dana </w:t>
      </w:r>
    </w:p>
    <w:p w14:paraId="0B051C52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od dana objave natječaja).</w:t>
      </w:r>
    </w:p>
    <w:p w14:paraId="5E1C3EB1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C9E0262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4CE73FE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Sukladno članku 13. zakona o ravnopravnosti spolova (NN 82/08 i 69/17) na natječaj se mogu prijaviti osobe oba spola.</w:t>
      </w:r>
    </w:p>
    <w:p w14:paraId="0F44C3FF" w14:textId="77777777" w:rsidR="00BE09A9" w:rsidRPr="00BE09A9" w:rsidRDefault="00BE09A9" w:rsidP="00BE09A9">
      <w:pPr>
        <w:tabs>
          <w:tab w:val="left" w:pos="993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C1FD69E" w14:textId="77777777" w:rsidR="00BE09A9" w:rsidRPr="00BE09A9" w:rsidRDefault="00BE09A9" w:rsidP="00BE09A9">
      <w:pPr>
        <w:tabs>
          <w:tab w:val="left" w:pos="142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Priložena dokumentacija dostavlja se u neovjerenoj preslici na hrvatskom jeziku uz obvezu izabranog kandidata da istu prije sklapanja ugovora o radu dostavi u izvorniku.</w:t>
      </w:r>
    </w:p>
    <w:p w14:paraId="4C794217" w14:textId="77777777" w:rsidR="00BE09A9" w:rsidRPr="00BE09A9" w:rsidRDefault="00BE09A9" w:rsidP="00BE09A9">
      <w:pPr>
        <w:tabs>
          <w:tab w:val="left" w:pos="1425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2E94C43" w14:textId="77777777" w:rsidR="00BE09A9" w:rsidRPr="00BE09A9" w:rsidRDefault="00BE09A9" w:rsidP="00BE09A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  <w:t>Kandidat koji ostvaruje pravo prednosti pri zapošljavanju u skladu s člankom 102. Zakona o hrvatskim braniteljima iz Domovinskog rata i članovima njihovih obitelji (Narodne novine, broj  121/17, 98/19, 84/21 i 156/23), uz prijavu na natječaj dužan je  priložiti i dokaze propisane člankom 103. stavak 1. Zakona o hrvatskim braniteljima iz Domovinskog rata i članovima njihovih obitelji.</w:t>
      </w:r>
    </w:p>
    <w:p w14:paraId="2B1F935D" w14:textId="77777777" w:rsidR="00BE09A9" w:rsidRPr="00BE09A9" w:rsidRDefault="00BE09A9" w:rsidP="00BE09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75651546" w14:textId="77777777" w:rsidR="00BE09A9" w:rsidRPr="00BE09A9" w:rsidRDefault="00BE09A9" w:rsidP="00BE09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</w:pPr>
      <w:hyperlink r:id="rId6" w:history="1">
        <w:r w:rsidRPr="00BE09A9">
          <w:rPr>
            <w:rFonts w:ascii="Times New Roman" w:eastAsia="Times New Roman" w:hAnsi="Times New Roman" w:cs="Times New Roman"/>
            <w:color w:val="467886" w:themeColor="hyperlink"/>
            <w:kern w:val="0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https://branitelji.gov.hr/UserDocsImages/NG/12%20Prosinac/Zapo%C5%A1ljavanje/Popis%20dokaza%20za%20ostvarivanje%20prava%20prednosti%20pri%20zapo%C5%A1ljavanju.pdf</w:t>
        </w:r>
      </w:hyperlink>
    </w:p>
    <w:p w14:paraId="41EE0B00" w14:textId="77777777" w:rsidR="00BE09A9" w:rsidRPr="00BE09A9" w:rsidRDefault="00BE09A9" w:rsidP="00BE09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</w:pPr>
    </w:p>
    <w:p w14:paraId="6428E07B" w14:textId="77777777" w:rsidR="00BE09A9" w:rsidRPr="00BE09A9" w:rsidRDefault="00BE09A9" w:rsidP="00BE09A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  <w:t>Kandidat koji ostvaruje pravo prednosti pri zapošljavanju u skladu s člankom 48. Zakona o civilnim stradalnicima iz Domovinskog rata (Narodne novine, broj  84/21), uz prijavu na natječaj dužan je u prijavi na natječaj pozvati se na to pravo i uz prijavu dostaviti i dokaze iz stavka 1. članka 49. Zakona o civilnim stradalnicima iz Domovinskog rata.</w:t>
      </w:r>
    </w:p>
    <w:p w14:paraId="0F38B497" w14:textId="77777777" w:rsidR="00BE09A9" w:rsidRPr="00BE09A9" w:rsidRDefault="00BE09A9" w:rsidP="00BE09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  <w:t>Poveznica na internetsku stranicu Ministarstva hrvatskih branitelja s popisom dokaza potrebnih za ostvarivanja prava prednosti: </w:t>
      </w:r>
    </w:p>
    <w:p w14:paraId="0D74B989" w14:textId="77777777" w:rsidR="00BE09A9" w:rsidRPr="00BE09A9" w:rsidRDefault="00BE09A9" w:rsidP="00BE09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31516"/>
          <w:kern w:val="0"/>
          <w:lang w:eastAsia="hr-HR"/>
          <w14:ligatures w14:val="none"/>
        </w:rPr>
      </w:pPr>
      <w:hyperlink r:id="rId7" w:history="1">
        <w:r w:rsidRPr="00BE09A9">
          <w:rPr>
            <w:rFonts w:ascii="Times New Roman" w:eastAsia="Times New Roman" w:hAnsi="Times New Roman" w:cs="Times New Roman"/>
            <w:color w:val="467886" w:themeColor="hyperlink"/>
            <w:kern w:val="0"/>
            <w:u w:val="single"/>
            <w:bdr w:val="none" w:sz="0" w:space="0" w:color="auto" w:frame="1"/>
            <w:lang w:eastAsia="hr-HR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1FE647B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467886" w:themeColor="hyperlink"/>
          <w:kern w:val="0"/>
          <w:u w:val="single"/>
          <w:lang w:eastAsia="hr-HR"/>
          <w14:ligatures w14:val="none"/>
        </w:rPr>
      </w:pPr>
    </w:p>
    <w:p w14:paraId="2761A6DD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kern w:val="0"/>
          <w:u w:val="single"/>
          <w:lang w:eastAsia="hr-HR"/>
          <w14:ligatures w14:val="none"/>
        </w:rPr>
      </w:pPr>
    </w:p>
    <w:p w14:paraId="684B4081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Prijave s potrebnom dokumentacijom o ispunjavanju uvjeta natječaja primaju se u roku od 8  od dana objave natječaja u Narodnim novinama, isključivo preporučenom pošiljkom na adresu: Dom za starije osobe Bjelovar, Vlahe Paljetka 1, 43 000 Bjelovar, 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 naznakom „ Prijava na natječaj – ne otvaraj</w:t>
      </w:r>
      <w:r w:rsidRPr="00BE09A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“ </w:t>
      </w: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s naznakom za koje se radno mjesto prijavljuje.</w:t>
      </w:r>
    </w:p>
    <w:p w14:paraId="29F674FF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6EF33632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Potpunom prijavom smatra se ona koja sadrži sve podatke i priloge navedene u natječaju. Osoba koja nije podnijela pravodobnu i potpunu prijavu ili ne ispunjava formalne uvijete natječaja ne smatra se kandidatom prijavljenim na natječaj.</w:t>
      </w:r>
    </w:p>
    <w:p w14:paraId="03731B06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71E05638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Dom za starije osobe Bjelovar, do donošenje Odluke o odabiru kandidata, zadržava pravo u potpunosti ili djelomično  poništiti javni  natječaj.</w:t>
      </w:r>
    </w:p>
    <w:p w14:paraId="4658A684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51F8FFAD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Opis poslova radnih mjesta koje se popunjavaju ovim natječajem nalazi se na web-stranci Doma za starije osobe Bjelovar (</w:t>
      </w:r>
      <w:hyperlink r:id="rId8" w:history="1">
        <w:r w:rsidRPr="00BE09A9">
          <w:rPr>
            <w:rFonts w:ascii="Times New Roman" w:eastAsiaTheme="majorEastAsia" w:hAnsi="Times New Roman" w:cs="Times New Roman"/>
            <w:bCs/>
            <w:color w:val="000000" w:themeColor="text1"/>
            <w:kern w:val="0"/>
            <w:u w:val="single"/>
            <w:lang w:eastAsia="hr-HR"/>
            <w14:ligatures w14:val="none"/>
          </w:rPr>
          <w:t>www.dom-bjelovar.hr</w:t>
        </w:r>
      </w:hyperlink>
      <w:r w:rsidRPr="00BE09A9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)</w:t>
      </w: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u Pravilniku o unutarnjem ustroju i sistematizaciji radnih mjesta.</w:t>
      </w:r>
    </w:p>
    <w:p w14:paraId="58757500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2D166315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Prijavom na natječaj kandidat daje privolu za obradu svojih osobnih podataka sukladno članku 7. Opće uredbe o zaštiti osobnih podataka Europskog parlamenta i Vijeća (NN 42/18).</w:t>
      </w:r>
    </w:p>
    <w:p w14:paraId="4EE3ED8D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191D1AA8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Sve obavijesti u vezi s natječajem bit će objavljeni na web stranici Doma za starije osobe Bjelovar </w:t>
      </w: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hyperlink r:id="rId9" w:history="1">
        <w:r w:rsidRPr="00BE09A9">
          <w:rPr>
            <w:rFonts w:ascii="Times New Roman" w:eastAsiaTheme="majorEastAsia" w:hAnsi="Times New Roman" w:cs="Times New Roman"/>
            <w:bCs/>
            <w:color w:val="467886" w:themeColor="hyperlink"/>
            <w:kern w:val="0"/>
            <w:u w:val="single"/>
            <w:lang w:eastAsia="hr-HR"/>
            <w14:ligatures w14:val="none"/>
          </w:rPr>
          <w:t>https://dom-bjelovar.hr</w:t>
        </w:r>
      </w:hyperlink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)  .</w:t>
      </w:r>
    </w:p>
    <w:p w14:paraId="0C94701B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359D83D1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76D6B1C1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 rezultatima natječaja  kandidati će biti obaviješteni  u zakonskom roku.</w:t>
      </w:r>
    </w:p>
    <w:p w14:paraId="256E283C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0E0A47AA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Dostava odluke svim kandidatima smatra se obavljenom istekom osmog dana od dana objave na web stranici Doma za starije osobe Bjelovar.</w:t>
      </w:r>
    </w:p>
    <w:p w14:paraId="3B6BEB46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2D9DD8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0D30E7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819C1B2" w14:textId="77777777" w:rsidR="00BE09A9" w:rsidRPr="00BE09A9" w:rsidRDefault="00BE09A9" w:rsidP="00BE09A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</w:t>
      </w:r>
      <w:r w:rsidRPr="00BE09A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DOM ZA STARIJE OSOBE BJELOVAR</w:t>
      </w:r>
    </w:p>
    <w:p w14:paraId="5F2890D8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</w:t>
      </w:r>
    </w:p>
    <w:p w14:paraId="32499DBD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RAVNATELJICA:</w:t>
      </w:r>
    </w:p>
    <w:p w14:paraId="4D352B62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BE09A9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Irena Brezak Fijala, mag.oec.</w:t>
      </w:r>
    </w:p>
    <w:p w14:paraId="0BCE32A2" w14:textId="77777777" w:rsidR="00BE09A9" w:rsidRPr="00BE09A9" w:rsidRDefault="00BE09A9" w:rsidP="00BE09A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00793723" w14:textId="77777777" w:rsidR="00BE09A9" w:rsidRPr="00BE09A9" w:rsidRDefault="00BE09A9" w:rsidP="00BE09A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544FBBA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279E963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9FB3F9A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6C3B91C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DA14090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E36A28A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10653E3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ACCF771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43D8AF0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07C758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D77509C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55C621E" w14:textId="77777777" w:rsidR="00BE09A9" w:rsidRPr="00BE09A9" w:rsidRDefault="00BE09A9" w:rsidP="00BE09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42CCCAD" w14:textId="77777777" w:rsidR="00BE09A9" w:rsidRPr="00BE09A9" w:rsidRDefault="00BE09A9" w:rsidP="00BE09A9">
      <w:pPr>
        <w:spacing w:line="259" w:lineRule="auto"/>
        <w:rPr>
          <w:rFonts w:ascii="Times New Roman" w:hAnsi="Times New Roman" w:cs="Times New Roman"/>
        </w:rPr>
      </w:pPr>
    </w:p>
    <w:p w14:paraId="15B4D008" w14:textId="77777777" w:rsidR="00BE09A9" w:rsidRPr="00BE09A9" w:rsidRDefault="00BE09A9" w:rsidP="00BE09A9">
      <w:pPr>
        <w:spacing w:line="259" w:lineRule="auto"/>
        <w:rPr>
          <w:rFonts w:ascii="Times New Roman" w:hAnsi="Times New Roman" w:cs="Times New Roman"/>
        </w:rPr>
      </w:pPr>
    </w:p>
    <w:p w14:paraId="549D8BD0" w14:textId="77777777" w:rsidR="00BE09A9" w:rsidRPr="00BE09A9" w:rsidRDefault="00BE09A9" w:rsidP="00BE09A9">
      <w:pPr>
        <w:spacing w:line="259" w:lineRule="auto"/>
        <w:rPr>
          <w:sz w:val="22"/>
          <w:szCs w:val="22"/>
        </w:rPr>
      </w:pPr>
    </w:p>
    <w:p w14:paraId="3B097A49" w14:textId="77777777" w:rsidR="00BE09A9" w:rsidRPr="00BE09A9" w:rsidRDefault="00BE09A9" w:rsidP="00BE09A9">
      <w:pPr>
        <w:spacing w:line="259" w:lineRule="auto"/>
        <w:rPr>
          <w:sz w:val="22"/>
          <w:szCs w:val="22"/>
        </w:rPr>
      </w:pPr>
    </w:p>
    <w:p w14:paraId="2109FB45" w14:textId="77777777" w:rsidR="005D1FEC" w:rsidRDefault="005D1FEC"/>
    <w:sectPr w:rsidR="005D1FEC" w:rsidSect="00BE0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F7D"/>
    <w:multiLevelType w:val="hybridMultilevel"/>
    <w:tmpl w:val="9B2C7FB4"/>
    <w:lvl w:ilvl="0" w:tplc="363614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E61BE"/>
    <w:multiLevelType w:val="hybridMultilevel"/>
    <w:tmpl w:val="1B981AC4"/>
    <w:lvl w:ilvl="0" w:tplc="145C64C8">
      <w:start w:val="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83891285">
    <w:abstractNumId w:val="0"/>
  </w:num>
  <w:num w:numId="2" w16cid:durableId="112777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A9"/>
    <w:rsid w:val="00436CDE"/>
    <w:rsid w:val="005D1FEC"/>
    <w:rsid w:val="008F2A83"/>
    <w:rsid w:val="009F63FF"/>
    <w:rsid w:val="00BE09A9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7915"/>
  <w15:chartTrackingRefBased/>
  <w15:docId w15:val="{59E8916F-8AF1-47F7-852E-70155C7B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0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0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0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0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0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0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0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0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0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0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0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0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09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09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09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09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09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09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0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0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0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0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0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09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09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09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0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09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09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m-bjelovar.hr/?page_id=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3</cp:revision>
  <dcterms:created xsi:type="dcterms:W3CDTF">2026-05-19T09:43:00Z</dcterms:created>
  <dcterms:modified xsi:type="dcterms:W3CDTF">2026-05-19T10:58:00Z</dcterms:modified>
</cp:coreProperties>
</file>